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493C" w:rsidRDefault="0032493C" w:rsidP="0032493C">
      <w:pPr>
        <w:ind w:right="50"/>
        <w:rPr>
          <w:rFonts w:ascii="Arial" w:hAnsi="Arial" w:cs="Arial"/>
          <w:b/>
          <w:sz w:val="22"/>
          <w:szCs w:val="22"/>
        </w:rPr>
      </w:pPr>
    </w:p>
    <w:p w:rsidR="0032493C" w:rsidRPr="00781563" w:rsidRDefault="0032493C" w:rsidP="0032493C">
      <w:pPr>
        <w:ind w:right="50"/>
        <w:jc w:val="center"/>
        <w:rPr>
          <w:rFonts w:ascii="Arial" w:hAnsi="Arial" w:cs="Arial"/>
          <w:sz w:val="22"/>
          <w:szCs w:val="22"/>
        </w:rPr>
      </w:pPr>
      <w:r w:rsidRPr="00781563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6210300" cy="360045"/>
                <wp:effectExtent l="0" t="0" r="19050" b="20955"/>
                <wp:wrapTopAndBottom/>
                <wp:docPr id="23" name="Rectángulo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10300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32493C" w:rsidRDefault="0032493C" w:rsidP="0032493C">
                            <w:pPr>
                              <w:jc w:val="center"/>
                              <w:textDirection w:val="btLr"/>
                            </w:pPr>
                            <w:r w:rsidRPr="003B1FA8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ANEXO A: CRONOG</w:t>
                            </w:r>
                            <w:r w:rsidRPr="00172302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RAMA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ángulo 23" o:spid="_x0000_s1026" style="position:absolute;left:0;text-align:left;margin-left:0;margin-top:0;width:489pt;height:28.35pt;z-index:-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2BvJwIAAGcEAAAOAAAAZHJzL2Uyb0RvYy54bWysVNuO0zAQfUfiHyy/06TpBYiartCWIqQV&#10;rFj2A6aOk1j4hu026efwLfwYYzfb7S48IEQeLI9nfObMGU9WV4OS5MCdF0ZXdDrJKeGamVrotqL3&#10;X7ev3lDiA+gapNG8okfu6dX65YtVb0temM7ImjuCINqXva1oF4Its8yzjivwE2O5RmdjnIKApmuz&#10;2kGP6EpmRZ4vs9642jrDuPd4ujk56TrhNw1n4XPTeB6IrChyC2l1ad3FNVuvoGwd2E6wkQb8AwsF&#10;QmPSM9QGApC9E79BKcGc8aYJE2ZUZppGMJ5qwGqm+bNq7jqwPNWC4nh7lsn/P1j26XDriKgrWswo&#10;0aCwR19QtZ8/dLuXhuApStRbX2Lknb11sUhvbwz75tGRPfFEw48xQ+NUjMUSyZD0Pp715kMgDA+X&#10;xTSf5dgWhr7ZMs/ni5gtg/LhtnU+fOBGkbipqENmSWY43PhwCn0IScSMFPVWSJkM1+6upSMHwN5v&#10;0zei+8swqUmPL7d4nYgAvsFGQkBOyqIqXrcp4ZMr/hI5T9+fkCOzDfjuxCAhxDAolQjcpV3HoX6v&#10;axKOFoXXOCI0slG8pkRynKi4S5EBhPybSBRP6rExp17EroRhNyBM3O5MfcSW9/jmsbzve3CYU37U&#10;+KjeTufFAockGfNFUsRdenaXHtCsMzhKLDhKTsZ1SKMVa9Tm3T6YRqQuPeYdmeFrTn0eJy+Oy6Wd&#10;oh7/D+tfAAAA//8DAFBLAwQUAAYACAAAACEAicIgaNwAAAAEAQAADwAAAGRycy9kb3ducmV2Lnht&#10;bEyPwU7DMBBE70j8g7VIvVGnSG1DiFNVSNBLD6TthZsbL4khXkexmwa+noVLexlpNKuZt/lqdK0Y&#10;sA/Wk4LZNAGBVHljqVZw2L/cpyBC1GR06wkVfGOAVXF7k+vM+DOVOOxiLbiEQqYVNDF2mZShatDp&#10;MPUdEmcfvnc6su1raXp95nLXyockWUinLfFCozt8brD62p2cgs9ZeLc/m2FTrl+3dnjbl+M2LZWa&#10;3I3rJxARx3g5hj98RoeCmY7+RCaIVgE/Ev+Vs8dlyvaoYL5YgixyeQ1f/AIAAP//AwBQSwECLQAU&#10;AAYACAAAACEAtoM4kv4AAADhAQAAEwAAAAAAAAAAAAAAAAAAAAAAW0NvbnRlbnRfVHlwZXNdLnht&#10;bFBLAQItABQABgAIAAAAIQA4/SH/1gAAAJQBAAALAAAAAAAAAAAAAAAAAC8BAABfcmVscy8ucmVs&#10;c1BLAQItABQABgAIAAAAIQBPl2BvJwIAAGcEAAAOAAAAAAAAAAAAAAAAAC4CAABkcnMvZTJvRG9j&#10;LnhtbFBLAQItABQABgAIAAAAIQCJwiBo3AAAAAQBAAAPAAAAAAAAAAAAAAAAAIEEAABkcnMvZG93&#10;bnJldi54bWxQSwUGAAAAAAQABADzAAAAigUAAAAA&#10;" o:allowincell="f" strokeweight="1pt">
                <v:path arrowok="t"/>
                <v:textbox inset="2.53958mm,1.2694mm,2.53958mm,1.2694mm">
                  <w:txbxContent>
                    <w:p w:rsidR="0032493C" w:rsidRDefault="0032493C" w:rsidP="0032493C">
                      <w:pPr>
                        <w:jc w:val="center"/>
                        <w:textDirection w:val="btLr"/>
                      </w:pPr>
                      <w:r w:rsidRPr="003B1FA8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ANEXO A: CRONOG</w:t>
                      </w:r>
                      <w:r w:rsidRPr="00172302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RAMA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  <w10:wrap type="topAndBottom" anchorx="margin"/>
              </v:rect>
            </w:pict>
          </mc:Fallback>
        </mc:AlternateContent>
      </w:r>
      <w:r w:rsidRPr="00781563">
        <w:rPr>
          <w:rFonts w:ascii="Arial" w:eastAsia="Arial" w:hAnsi="Arial" w:cs="Arial"/>
          <w:b/>
          <w:sz w:val="22"/>
          <w:szCs w:val="22"/>
        </w:rPr>
        <w:t xml:space="preserve">           </w:t>
      </w:r>
      <w:r w:rsidRPr="00781563">
        <w:rPr>
          <w:rFonts w:ascii="Arial" w:eastAsia="Arial" w:hAnsi="Arial" w:cs="Arial"/>
          <w:sz w:val="22"/>
          <w:szCs w:val="22"/>
        </w:rPr>
        <w:t xml:space="preserve">    </w:t>
      </w:r>
    </w:p>
    <w:p w:rsidR="0032493C" w:rsidRPr="00781563" w:rsidRDefault="0032493C" w:rsidP="0032493C">
      <w:pPr>
        <w:ind w:right="50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32493C" w:rsidRPr="00781563" w:rsidRDefault="0032493C" w:rsidP="0032493C">
      <w:pPr>
        <w:ind w:right="50"/>
        <w:jc w:val="both"/>
        <w:rPr>
          <w:rFonts w:ascii="Arial" w:hAnsi="Arial" w:cs="Arial"/>
          <w:sz w:val="22"/>
          <w:szCs w:val="22"/>
        </w:rPr>
      </w:pPr>
    </w:p>
    <w:p w:rsidR="0032493C" w:rsidRPr="00781563" w:rsidRDefault="0032493C" w:rsidP="0032493C">
      <w:pPr>
        <w:ind w:right="50"/>
        <w:jc w:val="both"/>
        <w:rPr>
          <w:rFonts w:ascii="Arial" w:hAnsi="Arial" w:cs="Arial"/>
          <w:sz w:val="22"/>
          <w:szCs w:val="22"/>
        </w:rPr>
      </w:pPr>
    </w:p>
    <w:tbl>
      <w:tblPr>
        <w:tblW w:w="9776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807"/>
        <w:gridCol w:w="3969"/>
      </w:tblGrid>
      <w:tr w:rsidR="0032493C" w:rsidRPr="00781563" w:rsidTr="00477AE9">
        <w:trPr>
          <w:trHeight w:val="34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:rsidR="0032493C" w:rsidRPr="00781563" w:rsidRDefault="0032493C" w:rsidP="00477AE9">
            <w:pPr>
              <w:widowControl w:val="0"/>
              <w:ind w:right="5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563">
              <w:rPr>
                <w:rFonts w:ascii="Arial" w:eastAsia="Arial" w:hAnsi="Arial" w:cs="Arial"/>
                <w:b/>
                <w:sz w:val="22"/>
                <w:szCs w:val="22"/>
              </w:rPr>
              <w:t>DETALLE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2493C" w:rsidRPr="00781563" w:rsidRDefault="0032493C" w:rsidP="00477AE9">
            <w:pPr>
              <w:widowControl w:val="0"/>
              <w:ind w:right="5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563">
              <w:rPr>
                <w:rFonts w:ascii="Arial" w:eastAsia="Arial" w:hAnsi="Arial" w:cs="Arial"/>
                <w:b/>
                <w:sz w:val="22"/>
                <w:szCs w:val="22"/>
              </w:rPr>
              <w:t>FECHA</w:t>
            </w:r>
          </w:p>
        </w:tc>
      </w:tr>
      <w:tr w:rsidR="0032493C" w:rsidRPr="00781563" w:rsidTr="00477AE9">
        <w:trPr>
          <w:trHeight w:val="34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32493C" w:rsidRPr="00781563" w:rsidRDefault="0032493C" w:rsidP="00477AE9">
            <w:pPr>
              <w:widowControl w:val="0"/>
              <w:ind w:right="50"/>
              <w:rPr>
                <w:rFonts w:ascii="Arial" w:hAnsi="Arial" w:cs="Arial"/>
                <w:sz w:val="22"/>
                <w:szCs w:val="22"/>
              </w:rPr>
            </w:pPr>
            <w:r w:rsidRPr="00781563">
              <w:rPr>
                <w:rFonts w:ascii="Arial" w:eastAsia="Arial" w:hAnsi="Arial" w:cs="Arial"/>
                <w:sz w:val="22"/>
                <w:szCs w:val="22"/>
              </w:rPr>
              <w:t xml:space="preserve">Llamado a concurso Publicación Aviso Diario el Mercurio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493C" w:rsidRPr="00781563" w:rsidRDefault="0032493C" w:rsidP="00477AE9">
            <w:pPr>
              <w:widowControl w:val="0"/>
              <w:ind w:right="5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781563">
              <w:rPr>
                <w:rFonts w:ascii="Arial" w:eastAsia="Arial" w:hAnsi="Arial" w:cs="Arial"/>
                <w:sz w:val="22"/>
                <w:szCs w:val="22"/>
              </w:rPr>
              <w:t>07/06/2017</w:t>
            </w:r>
          </w:p>
        </w:tc>
      </w:tr>
      <w:tr w:rsidR="0032493C" w:rsidRPr="00781563" w:rsidTr="00477AE9">
        <w:trPr>
          <w:trHeight w:val="34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32493C" w:rsidRPr="00781563" w:rsidRDefault="0032493C" w:rsidP="00477AE9">
            <w:pPr>
              <w:widowControl w:val="0"/>
              <w:ind w:right="50"/>
              <w:rPr>
                <w:rFonts w:ascii="Arial" w:hAnsi="Arial" w:cs="Arial"/>
                <w:sz w:val="22"/>
                <w:szCs w:val="22"/>
              </w:rPr>
            </w:pPr>
            <w:r w:rsidRPr="00781563">
              <w:rPr>
                <w:rFonts w:ascii="Arial" w:eastAsia="Arial" w:hAnsi="Arial" w:cs="Arial"/>
                <w:sz w:val="22"/>
                <w:szCs w:val="22"/>
              </w:rPr>
              <w:t>Recepción de antecedentes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493C" w:rsidRPr="00781563" w:rsidRDefault="0032493C" w:rsidP="00477AE9">
            <w:pPr>
              <w:widowControl w:val="0"/>
              <w:ind w:right="5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563">
              <w:rPr>
                <w:rFonts w:ascii="Arial" w:hAnsi="Arial" w:cs="Arial"/>
                <w:sz w:val="22"/>
                <w:szCs w:val="22"/>
              </w:rPr>
              <w:t>07/06/2017 – 13/06/2017</w:t>
            </w:r>
          </w:p>
        </w:tc>
      </w:tr>
      <w:tr w:rsidR="0032493C" w:rsidRPr="00781563" w:rsidTr="00477AE9">
        <w:trPr>
          <w:trHeight w:val="34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32493C" w:rsidRPr="00781563" w:rsidRDefault="0032493C" w:rsidP="00477AE9">
            <w:pPr>
              <w:widowControl w:val="0"/>
              <w:ind w:right="50"/>
              <w:rPr>
                <w:rFonts w:ascii="Arial" w:hAnsi="Arial" w:cs="Arial"/>
                <w:sz w:val="22"/>
                <w:szCs w:val="22"/>
              </w:rPr>
            </w:pPr>
            <w:r w:rsidRPr="00781563">
              <w:rPr>
                <w:rFonts w:ascii="Arial" w:eastAsia="Arial" w:hAnsi="Arial" w:cs="Arial"/>
                <w:sz w:val="22"/>
                <w:szCs w:val="22"/>
              </w:rPr>
              <w:t>Comisión Revisora de Antecedentes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493C" w:rsidRPr="00781563" w:rsidRDefault="0032493C" w:rsidP="00477AE9">
            <w:pPr>
              <w:widowControl w:val="0"/>
              <w:ind w:right="5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563">
              <w:rPr>
                <w:rFonts w:ascii="Arial" w:hAnsi="Arial" w:cs="Arial"/>
                <w:sz w:val="22"/>
                <w:szCs w:val="22"/>
              </w:rPr>
              <w:t>14/06/2017</w:t>
            </w:r>
          </w:p>
        </w:tc>
      </w:tr>
      <w:tr w:rsidR="0032493C" w:rsidRPr="00781563" w:rsidTr="00477AE9">
        <w:trPr>
          <w:trHeight w:val="34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32493C" w:rsidRPr="00781563" w:rsidRDefault="0032493C" w:rsidP="00477AE9">
            <w:pPr>
              <w:widowControl w:val="0"/>
              <w:ind w:right="50"/>
              <w:rPr>
                <w:rFonts w:ascii="Arial" w:hAnsi="Arial" w:cs="Arial"/>
                <w:sz w:val="22"/>
                <w:szCs w:val="22"/>
              </w:rPr>
            </w:pPr>
            <w:r w:rsidRPr="00781563">
              <w:rPr>
                <w:rFonts w:ascii="Arial" w:eastAsia="Arial" w:hAnsi="Arial" w:cs="Arial"/>
                <w:sz w:val="22"/>
                <w:szCs w:val="22"/>
              </w:rPr>
              <w:t xml:space="preserve">Publicación de Puntajes Provisorios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493C" w:rsidRPr="00781563" w:rsidRDefault="0032493C" w:rsidP="00477AE9">
            <w:pPr>
              <w:widowControl w:val="0"/>
              <w:ind w:right="5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563">
              <w:rPr>
                <w:rFonts w:ascii="Arial" w:hAnsi="Arial" w:cs="Arial"/>
                <w:sz w:val="22"/>
                <w:szCs w:val="22"/>
              </w:rPr>
              <w:t>15/06/2017</w:t>
            </w:r>
          </w:p>
        </w:tc>
      </w:tr>
      <w:tr w:rsidR="0032493C" w:rsidRPr="00781563" w:rsidTr="00477AE9">
        <w:trPr>
          <w:trHeight w:val="34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32493C" w:rsidRPr="00781563" w:rsidRDefault="0032493C" w:rsidP="00477AE9">
            <w:pPr>
              <w:widowControl w:val="0"/>
              <w:ind w:right="50"/>
              <w:rPr>
                <w:rFonts w:ascii="Arial" w:hAnsi="Arial" w:cs="Arial"/>
                <w:sz w:val="22"/>
                <w:szCs w:val="22"/>
              </w:rPr>
            </w:pPr>
            <w:r w:rsidRPr="00781563">
              <w:rPr>
                <w:rFonts w:ascii="Arial" w:eastAsia="Arial" w:hAnsi="Arial" w:cs="Arial"/>
                <w:sz w:val="22"/>
                <w:szCs w:val="22"/>
              </w:rPr>
              <w:t>Recepción Reposición y/o Apelación en subsidio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493C" w:rsidRPr="00781563" w:rsidRDefault="0032493C" w:rsidP="00477AE9">
            <w:pPr>
              <w:widowControl w:val="0"/>
              <w:ind w:right="5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563">
              <w:rPr>
                <w:rFonts w:ascii="Arial" w:hAnsi="Arial" w:cs="Arial"/>
                <w:sz w:val="22"/>
                <w:szCs w:val="22"/>
              </w:rPr>
              <w:t xml:space="preserve">16/06/2017 </w:t>
            </w:r>
          </w:p>
        </w:tc>
      </w:tr>
      <w:tr w:rsidR="0032493C" w:rsidRPr="00781563" w:rsidTr="00477AE9">
        <w:trPr>
          <w:trHeight w:val="34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32493C" w:rsidRPr="00781563" w:rsidRDefault="0032493C" w:rsidP="00477AE9">
            <w:pPr>
              <w:widowControl w:val="0"/>
              <w:ind w:right="50"/>
              <w:rPr>
                <w:rFonts w:ascii="Arial" w:hAnsi="Arial" w:cs="Arial"/>
                <w:sz w:val="22"/>
                <w:szCs w:val="22"/>
              </w:rPr>
            </w:pPr>
            <w:r w:rsidRPr="00781563">
              <w:rPr>
                <w:rFonts w:ascii="Arial" w:eastAsia="Arial" w:hAnsi="Arial" w:cs="Arial"/>
                <w:sz w:val="22"/>
                <w:szCs w:val="22"/>
              </w:rPr>
              <w:t>Comisión de Reposición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493C" w:rsidRPr="00781563" w:rsidRDefault="0032493C" w:rsidP="00477AE9">
            <w:pPr>
              <w:widowControl w:val="0"/>
              <w:ind w:right="5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563">
              <w:rPr>
                <w:rFonts w:ascii="Arial" w:hAnsi="Arial" w:cs="Arial"/>
                <w:sz w:val="22"/>
                <w:szCs w:val="22"/>
              </w:rPr>
              <w:t>19/06/2017</w:t>
            </w:r>
          </w:p>
        </w:tc>
      </w:tr>
      <w:tr w:rsidR="0032493C" w:rsidRPr="00781563" w:rsidTr="00477AE9">
        <w:trPr>
          <w:trHeight w:val="34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32493C" w:rsidRPr="00781563" w:rsidRDefault="0032493C" w:rsidP="00477AE9">
            <w:pPr>
              <w:widowControl w:val="0"/>
              <w:ind w:right="50"/>
              <w:rPr>
                <w:rFonts w:ascii="Arial" w:hAnsi="Arial" w:cs="Arial"/>
                <w:sz w:val="22"/>
                <w:szCs w:val="22"/>
              </w:rPr>
            </w:pPr>
            <w:r w:rsidRPr="00781563">
              <w:rPr>
                <w:rFonts w:ascii="Arial" w:eastAsia="Arial" w:hAnsi="Arial" w:cs="Arial"/>
                <w:sz w:val="22"/>
                <w:szCs w:val="22"/>
              </w:rPr>
              <w:t xml:space="preserve">Publicación de Puntajes Provisorios c/Reposición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493C" w:rsidRPr="00781563" w:rsidRDefault="0032493C" w:rsidP="00477AE9">
            <w:pPr>
              <w:widowControl w:val="0"/>
              <w:ind w:right="5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563">
              <w:rPr>
                <w:rFonts w:ascii="Arial" w:hAnsi="Arial" w:cs="Arial"/>
                <w:sz w:val="22"/>
                <w:szCs w:val="22"/>
              </w:rPr>
              <w:t>21/06/2017</w:t>
            </w:r>
          </w:p>
        </w:tc>
      </w:tr>
      <w:tr w:rsidR="0032493C" w:rsidRPr="00781563" w:rsidTr="00477AE9">
        <w:trPr>
          <w:trHeight w:val="34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32493C" w:rsidRPr="00781563" w:rsidRDefault="0032493C" w:rsidP="00477AE9">
            <w:pPr>
              <w:widowControl w:val="0"/>
              <w:ind w:right="50"/>
              <w:rPr>
                <w:rFonts w:ascii="Arial" w:hAnsi="Arial" w:cs="Arial"/>
                <w:sz w:val="22"/>
                <w:szCs w:val="22"/>
              </w:rPr>
            </w:pPr>
            <w:r w:rsidRPr="00781563">
              <w:rPr>
                <w:rFonts w:ascii="Arial" w:eastAsia="Arial" w:hAnsi="Arial" w:cs="Arial"/>
                <w:sz w:val="22"/>
                <w:szCs w:val="22"/>
              </w:rPr>
              <w:t>Comisión de Apelación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493C" w:rsidRPr="00781563" w:rsidRDefault="0032493C" w:rsidP="00477AE9">
            <w:pPr>
              <w:widowControl w:val="0"/>
              <w:ind w:right="5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563">
              <w:rPr>
                <w:rFonts w:ascii="Arial" w:hAnsi="Arial" w:cs="Arial"/>
                <w:sz w:val="22"/>
                <w:szCs w:val="22"/>
              </w:rPr>
              <w:t>22/06/2017 - 23/06/2017</w:t>
            </w:r>
          </w:p>
        </w:tc>
      </w:tr>
      <w:tr w:rsidR="0032493C" w:rsidRPr="00781563" w:rsidTr="00477AE9">
        <w:trPr>
          <w:trHeight w:val="34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32493C" w:rsidRPr="00781563" w:rsidRDefault="0032493C" w:rsidP="00477AE9">
            <w:pPr>
              <w:widowControl w:val="0"/>
              <w:ind w:right="50"/>
              <w:rPr>
                <w:rFonts w:ascii="Arial" w:hAnsi="Arial" w:cs="Arial"/>
                <w:sz w:val="22"/>
                <w:szCs w:val="22"/>
              </w:rPr>
            </w:pPr>
            <w:r w:rsidRPr="00781563">
              <w:rPr>
                <w:rFonts w:ascii="Arial" w:eastAsia="Arial" w:hAnsi="Arial" w:cs="Arial"/>
                <w:sz w:val="22"/>
                <w:szCs w:val="22"/>
              </w:rPr>
              <w:t>Publicación de Puntajes Definitivos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493C" w:rsidRPr="00781563" w:rsidRDefault="0032493C" w:rsidP="00477AE9">
            <w:pPr>
              <w:widowControl w:val="0"/>
              <w:ind w:right="5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1563">
              <w:rPr>
                <w:rFonts w:ascii="Arial" w:hAnsi="Arial" w:cs="Arial"/>
                <w:sz w:val="22"/>
                <w:szCs w:val="22"/>
              </w:rPr>
              <w:t>27/06/2017</w:t>
            </w:r>
          </w:p>
        </w:tc>
      </w:tr>
      <w:tr w:rsidR="0032493C" w:rsidRPr="00781563" w:rsidTr="00477AE9">
        <w:trPr>
          <w:trHeight w:val="34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93C" w:rsidRPr="00781563" w:rsidRDefault="0032493C" w:rsidP="00477AE9">
            <w:pPr>
              <w:widowControl w:val="0"/>
              <w:ind w:right="50"/>
              <w:rPr>
                <w:rFonts w:ascii="Arial" w:hAnsi="Arial" w:cs="Arial"/>
                <w:sz w:val="22"/>
                <w:szCs w:val="22"/>
              </w:rPr>
            </w:pPr>
            <w:r w:rsidRPr="00781563">
              <w:rPr>
                <w:rFonts w:ascii="Arial" w:eastAsia="Arial" w:hAnsi="Arial" w:cs="Arial"/>
                <w:sz w:val="22"/>
                <w:szCs w:val="22"/>
              </w:rPr>
              <w:t>Llamado  Viva Voz de las becas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493C" w:rsidRPr="00781563" w:rsidRDefault="0032493C" w:rsidP="00477AE9">
            <w:pPr>
              <w:widowControl w:val="0"/>
              <w:ind w:right="5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781563">
              <w:rPr>
                <w:rFonts w:ascii="Arial" w:eastAsia="Arial" w:hAnsi="Arial" w:cs="Arial"/>
                <w:sz w:val="22"/>
                <w:szCs w:val="22"/>
              </w:rPr>
              <w:t>28/06/2017</w:t>
            </w:r>
          </w:p>
        </w:tc>
      </w:tr>
      <w:tr w:rsidR="0032493C" w:rsidRPr="00781563" w:rsidTr="00477AE9">
        <w:trPr>
          <w:trHeight w:val="34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93C" w:rsidRPr="00781563" w:rsidRDefault="0032493C" w:rsidP="00477AE9">
            <w:pPr>
              <w:widowControl w:val="0"/>
              <w:ind w:right="50"/>
              <w:rPr>
                <w:rFonts w:ascii="Arial" w:eastAsia="Arial" w:hAnsi="Arial" w:cs="Arial"/>
                <w:sz w:val="22"/>
                <w:szCs w:val="22"/>
              </w:rPr>
            </w:pPr>
            <w:r w:rsidRPr="00781563">
              <w:rPr>
                <w:rFonts w:ascii="Arial" w:eastAsia="Arial" w:hAnsi="Arial" w:cs="Arial"/>
                <w:sz w:val="22"/>
                <w:szCs w:val="22"/>
              </w:rPr>
              <w:t xml:space="preserve">Habilitación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493C" w:rsidRPr="00781563" w:rsidRDefault="0032493C" w:rsidP="00477AE9">
            <w:pPr>
              <w:widowControl w:val="0"/>
              <w:ind w:right="5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781563">
              <w:rPr>
                <w:rFonts w:ascii="Arial" w:eastAsia="Arial" w:hAnsi="Arial" w:cs="Arial"/>
                <w:sz w:val="22"/>
                <w:szCs w:val="22"/>
              </w:rPr>
              <w:t>30/06/2017</w:t>
            </w:r>
          </w:p>
        </w:tc>
      </w:tr>
      <w:tr w:rsidR="0032493C" w:rsidRPr="00781563" w:rsidTr="00477AE9">
        <w:trPr>
          <w:trHeight w:val="34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93C" w:rsidRPr="00781563" w:rsidRDefault="0032493C" w:rsidP="00477AE9">
            <w:pPr>
              <w:widowControl w:val="0"/>
              <w:ind w:right="50"/>
              <w:rPr>
                <w:rFonts w:ascii="Arial" w:eastAsia="Arial" w:hAnsi="Arial" w:cs="Arial"/>
                <w:sz w:val="22"/>
                <w:szCs w:val="22"/>
              </w:rPr>
            </w:pPr>
            <w:r w:rsidRPr="00781563">
              <w:rPr>
                <w:rFonts w:ascii="Arial" w:eastAsia="Arial" w:hAnsi="Arial" w:cs="Arial"/>
                <w:sz w:val="22"/>
                <w:szCs w:val="22"/>
              </w:rPr>
              <w:t>Inicio de Funciones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493C" w:rsidRPr="00781563" w:rsidRDefault="0032493C" w:rsidP="00477AE9">
            <w:pPr>
              <w:widowControl w:val="0"/>
              <w:ind w:right="5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781563">
              <w:rPr>
                <w:rFonts w:ascii="Arial" w:eastAsia="Arial" w:hAnsi="Arial" w:cs="Arial"/>
                <w:sz w:val="22"/>
                <w:szCs w:val="22"/>
              </w:rPr>
              <w:t>03/07/2017</w:t>
            </w:r>
          </w:p>
        </w:tc>
      </w:tr>
    </w:tbl>
    <w:p w:rsidR="0032493C" w:rsidRPr="00172302" w:rsidRDefault="0032493C" w:rsidP="0032493C">
      <w:pPr>
        <w:ind w:right="50"/>
        <w:jc w:val="both"/>
        <w:rPr>
          <w:rFonts w:ascii="Arial" w:hAnsi="Arial" w:cs="Arial"/>
          <w:sz w:val="22"/>
          <w:szCs w:val="22"/>
        </w:rPr>
      </w:pPr>
    </w:p>
    <w:p w:rsidR="0032493C" w:rsidRPr="00172302" w:rsidRDefault="0032493C" w:rsidP="0032493C">
      <w:pPr>
        <w:ind w:right="50"/>
        <w:jc w:val="both"/>
        <w:rPr>
          <w:rFonts w:ascii="Arial" w:hAnsi="Arial" w:cs="Arial"/>
          <w:sz w:val="22"/>
          <w:szCs w:val="22"/>
        </w:rPr>
      </w:pPr>
    </w:p>
    <w:p w:rsidR="0032493C" w:rsidRPr="00172302" w:rsidRDefault="0032493C" w:rsidP="0032493C">
      <w:pPr>
        <w:ind w:right="50"/>
        <w:jc w:val="both"/>
        <w:rPr>
          <w:rFonts w:ascii="Arial" w:hAnsi="Arial" w:cs="Arial"/>
          <w:sz w:val="22"/>
          <w:szCs w:val="22"/>
        </w:rPr>
      </w:pPr>
    </w:p>
    <w:p w:rsidR="0032493C" w:rsidRPr="00172302" w:rsidRDefault="0032493C" w:rsidP="0032493C">
      <w:pPr>
        <w:ind w:right="50"/>
        <w:jc w:val="both"/>
        <w:rPr>
          <w:rFonts w:ascii="Arial" w:hAnsi="Arial" w:cs="Arial"/>
          <w:sz w:val="22"/>
          <w:szCs w:val="22"/>
        </w:rPr>
      </w:pPr>
    </w:p>
    <w:p w:rsidR="0032493C" w:rsidRPr="00172302" w:rsidRDefault="0032493C" w:rsidP="0032493C">
      <w:pPr>
        <w:ind w:right="50"/>
        <w:jc w:val="both"/>
        <w:rPr>
          <w:rFonts w:ascii="Arial" w:hAnsi="Arial" w:cs="Arial"/>
          <w:sz w:val="22"/>
          <w:szCs w:val="22"/>
        </w:rPr>
      </w:pPr>
    </w:p>
    <w:p w:rsidR="005640AB" w:rsidRDefault="0032493C"/>
    <w:sectPr w:rsidR="005640A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93C"/>
    <w:rsid w:val="0032493C"/>
    <w:rsid w:val="00BC6487"/>
    <w:rsid w:val="00E37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1D4982-706E-4484-BD41-E9C0CFEF3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32493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Minsal</dc:creator>
  <cp:keywords/>
  <dc:description/>
  <cp:lastModifiedBy>Minsal</cp:lastModifiedBy>
  <cp:revision>1</cp:revision>
  <dcterms:created xsi:type="dcterms:W3CDTF">2017-06-06T16:23:00Z</dcterms:created>
  <dcterms:modified xsi:type="dcterms:W3CDTF">2017-06-06T16:25:00Z</dcterms:modified>
</cp:coreProperties>
</file>